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37" w:rsidRPr="00090137" w:rsidRDefault="00090137" w:rsidP="00090137">
      <w:pPr>
        <w:spacing w:after="374" w:line="240" w:lineRule="auto"/>
        <w:outlineLvl w:val="0"/>
        <w:rPr>
          <w:rFonts w:ascii="Montserrat-SemiBold" w:eastAsia="Times New Roman" w:hAnsi="Montserrat-SemiBold" w:cs="Times New Roman"/>
          <w:color w:val="212529"/>
          <w:kern w:val="36"/>
          <w:sz w:val="52"/>
          <w:szCs w:val="52"/>
          <w:lang w:eastAsia="ru-RU"/>
        </w:rPr>
      </w:pPr>
      <w:r w:rsidRPr="00090137">
        <w:rPr>
          <w:rFonts w:ascii="Montserrat-SemiBold" w:eastAsia="Times New Roman" w:hAnsi="Montserrat-SemiBold" w:cs="Times New Roman"/>
          <w:color w:val="212529"/>
          <w:kern w:val="36"/>
          <w:sz w:val="52"/>
          <w:szCs w:val="52"/>
          <w:lang w:eastAsia="ru-RU"/>
        </w:rPr>
        <w:t>Порядок приема документов</w:t>
      </w:r>
    </w:p>
    <w:p w:rsidR="00090137" w:rsidRPr="00090137" w:rsidRDefault="00090137" w:rsidP="00090137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color w:val="212529"/>
          <w:sz w:val="34"/>
          <w:szCs w:val="34"/>
          <w:lang w:eastAsia="ru-RU"/>
        </w:rPr>
      </w:pPr>
      <w:r w:rsidRPr="00090137">
        <w:rPr>
          <w:rFonts w:ascii="Cambria" w:eastAsia="Times New Roman" w:hAnsi="Cambria" w:cs="Times New Roman"/>
          <w:color w:val="212529"/>
          <w:sz w:val="34"/>
          <w:szCs w:val="34"/>
          <w:lang w:eastAsia="ru-RU"/>
        </w:rPr>
        <w:t xml:space="preserve">Поступая в </w:t>
      </w:r>
      <w:proofErr w:type="spellStart"/>
      <w:r w:rsidRPr="00090137">
        <w:rPr>
          <w:rFonts w:ascii="Cambria" w:eastAsia="Times New Roman" w:hAnsi="Cambria" w:cs="Times New Roman"/>
          <w:color w:val="212529"/>
          <w:sz w:val="34"/>
          <w:szCs w:val="34"/>
          <w:lang w:eastAsia="ru-RU"/>
        </w:rPr>
        <w:t>Ишимский</w:t>
      </w:r>
      <w:proofErr w:type="spellEnd"/>
      <w:r w:rsidRPr="00090137">
        <w:rPr>
          <w:rFonts w:ascii="Cambria" w:eastAsia="Times New Roman" w:hAnsi="Cambria" w:cs="Times New Roman"/>
          <w:color w:val="212529"/>
          <w:sz w:val="34"/>
          <w:szCs w:val="3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212529"/>
          <w:sz w:val="34"/>
          <w:szCs w:val="34"/>
          <w:lang w:eastAsia="ru-RU"/>
        </w:rPr>
        <w:t xml:space="preserve">педагогический институт им. П.П. Ершова (филиал) </w:t>
      </w:r>
      <w:proofErr w:type="spellStart"/>
      <w:r w:rsidRPr="00090137">
        <w:rPr>
          <w:rFonts w:ascii="Cambria" w:eastAsia="Times New Roman" w:hAnsi="Cambria" w:cs="Times New Roman"/>
          <w:color w:val="212529"/>
          <w:sz w:val="34"/>
          <w:szCs w:val="34"/>
          <w:lang w:eastAsia="ru-RU"/>
        </w:rPr>
        <w:t>ТюмГУ</w:t>
      </w:r>
      <w:proofErr w:type="spellEnd"/>
      <w:r w:rsidRPr="00090137">
        <w:rPr>
          <w:rFonts w:ascii="Cambria" w:eastAsia="Times New Roman" w:hAnsi="Cambria" w:cs="Times New Roman"/>
          <w:color w:val="212529"/>
          <w:sz w:val="34"/>
          <w:szCs w:val="34"/>
          <w:lang w:eastAsia="ru-RU"/>
        </w:rPr>
        <w:t xml:space="preserve"> по программам </w:t>
      </w:r>
      <w:proofErr w:type="spellStart"/>
      <w:r w:rsidRPr="00090137">
        <w:rPr>
          <w:rFonts w:ascii="Cambria" w:eastAsia="Times New Roman" w:hAnsi="Cambria" w:cs="Times New Roman"/>
          <w:color w:val="212529"/>
          <w:sz w:val="34"/>
          <w:szCs w:val="34"/>
          <w:lang w:eastAsia="ru-RU"/>
        </w:rPr>
        <w:t>бакалавриата</w:t>
      </w:r>
      <w:proofErr w:type="spellEnd"/>
      <w:r w:rsidRPr="00090137">
        <w:rPr>
          <w:rFonts w:ascii="Cambria" w:eastAsia="Times New Roman" w:hAnsi="Cambria" w:cs="Times New Roman"/>
          <w:color w:val="212529"/>
          <w:sz w:val="34"/>
          <w:szCs w:val="34"/>
          <w:lang w:eastAsia="ru-RU"/>
        </w:rPr>
        <w:t xml:space="preserve"> и программам </w:t>
      </w:r>
      <w:proofErr w:type="spellStart"/>
      <w:r w:rsidRPr="00090137">
        <w:rPr>
          <w:rFonts w:ascii="Cambria" w:eastAsia="Times New Roman" w:hAnsi="Cambria" w:cs="Times New Roman"/>
          <w:color w:val="212529"/>
          <w:sz w:val="34"/>
          <w:szCs w:val="34"/>
          <w:lang w:eastAsia="ru-RU"/>
        </w:rPr>
        <w:t>специалитета</w:t>
      </w:r>
      <w:proofErr w:type="spellEnd"/>
      <w:r w:rsidRPr="00090137">
        <w:rPr>
          <w:rFonts w:ascii="Cambria" w:eastAsia="Times New Roman" w:hAnsi="Cambria" w:cs="Times New Roman"/>
          <w:color w:val="212529"/>
          <w:sz w:val="34"/>
          <w:szCs w:val="34"/>
          <w:lang w:eastAsia="ru-RU"/>
        </w:rPr>
        <w:t xml:space="preserve">  абитуриенты могут выбрать 5 направлений подготовки и /или специальностей.</w:t>
      </w:r>
    </w:p>
    <w:p w:rsidR="00090137" w:rsidRPr="00090137" w:rsidRDefault="00090137" w:rsidP="00090137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Необходимо помнить, что подать заявление можно предоставив копии документа об образовании, тогда как зачисление на бюджетные места осуществляется только на основании подлинника документа.</w:t>
      </w:r>
    </w:p>
    <w:p w:rsidR="00090137" w:rsidRPr="00090137" w:rsidRDefault="00090137" w:rsidP="00090137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Поступающий вправе:</w:t>
      </w:r>
    </w:p>
    <w:p w:rsidR="00090137" w:rsidRPr="00090137" w:rsidRDefault="00090137" w:rsidP="00090137">
      <w:pPr>
        <w:numPr>
          <w:ilvl w:val="0"/>
          <w:numId w:val="1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вносить изменения в перечень выбранных направлений подготовки/специальностей до даты окончания приема документов;</w:t>
      </w:r>
    </w:p>
    <w:p w:rsidR="00090137" w:rsidRPr="00090137" w:rsidRDefault="00090137" w:rsidP="00090137">
      <w:pPr>
        <w:numPr>
          <w:ilvl w:val="0"/>
          <w:numId w:val="1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перекладывать оригинал документа по выбранным направлениям подготовки/специальностям до даты окончания приема оригинала документа или согласия на зачисление.</w:t>
      </w:r>
    </w:p>
    <w:p w:rsidR="00090137" w:rsidRPr="00090137" w:rsidRDefault="00090137" w:rsidP="0009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br/>
      </w:r>
    </w:p>
    <w:p w:rsidR="00090137" w:rsidRPr="00090137" w:rsidRDefault="00090137" w:rsidP="00090137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Перечень необходимых документов:</w:t>
      </w:r>
    </w:p>
    <w:p w:rsidR="00090137" w:rsidRPr="00090137" w:rsidRDefault="00090137" w:rsidP="00090137">
      <w:pPr>
        <w:numPr>
          <w:ilvl w:val="0"/>
          <w:numId w:val="2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 xml:space="preserve">заявление установленного образца (если поступающий подает документы лично в Приемной комиссии, заявление заполняется сотрудником </w:t>
      </w:r>
      <w:r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 xml:space="preserve">ИПИ им. П.П. Ершова (филиал) </w:t>
      </w:r>
      <w:proofErr w:type="spellStart"/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ТюмГУ</w:t>
      </w:r>
      <w:proofErr w:type="spellEnd"/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 xml:space="preserve"> на месте);</w:t>
      </w:r>
    </w:p>
    <w:p w:rsidR="00090137" w:rsidRPr="00090137" w:rsidRDefault="00090137" w:rsidP="00090137">
      <w:pPr>
        <w:numPr>
          <w:ilvl w:val="0"/>
          <w:numId w:val="2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документ, удостоверяющий личность, гражданство (и его ксерокопия);</w:t>
      </w:r>
    </w:p>
    <w:p w:rsidR="00090137" w:rsidRPr="00090137" w:rsidRDefault="00090137" w:rsidP="00090137">
      <w:pPr>
        <w:numPr>
          <w:ilvl w:val="0"/>
          <w:numId w:val="2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документ или копия документа об образовании с приложением;</w:t>
      </w:r>
    </w:p>
    <w:p w:rsidR="00090137" w:rsidRPr="00090137" w:rsidRDefault="00090137" w:rsidP="00090137">
      <w:pPr>
        <w:numPr>
          <w:ilvl w:val="0"/>
          <w:numId w:val="2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 xml:space="preserve">2 фотографии 3х4 см (любого формата и цвета) для лиц сдающих вступительные испытания, проводимые </w:t>
      </w:r>
      <w:r w:rsidR="00AF3A34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 xml:space="preserve">ИПИ им. П.П. Ершова (филиал) </w:t>
      </w:r>
      <w:proofErr w:type="spellStart"/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ТюмГУ</w:t>
      </w:r>
      <w:proofErr w:type="spellEnd"/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 xml:space="preserve"> самостоятельно;</w:t>
      </w:r>
    </w:p>
    <w:p w:rsidR="00090137" w:rsidRPr="00090137" w:rsidRDefault="00090137" w:rsidP="00090137">
      <w:pPr>
        <w:numPr>
          <w:ilvl w:val="0"/>
          <w:numId w:val="2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другие документы, подтверждающие особые права и индивидуальные достижения;</w:t>
      </w:r>
    </w:p>
    <w:p w:rsidR="00090137" w:rsidRPr="00090137" w:rsidRDefault="00090137" w:rsidP="00090137">
      <w:pPr>
        <w:numPr>
          <w:ilvl w:val="0"/>
          <w:numId w:val="2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 xml:space="preserve">вместе с заявлением </w:t>
      </w:r>
      <w:r w:rsidR="00AF3A34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 xml:space="preserve">ИПИ им. П.П. Ершова (филиал) </w:t>
      </w:r>
      <w:proofErr w:type="spellStart"/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ТюмГУ</w:t>
      </w:r>
      <w:proofErr w:type="spellEnd"/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 xml:space="preserve"> рекомендует предоставить номер ИНН и СНИЛС. </w:t>
      </w:r>
    </w:p>
    <w:p w:rsidR="00090137" w:rsidRPr="00090137" w:rsidRDefault="00090137" w:rsidP="0009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br/>
      </w: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shd w:val="clear" w:color="auto" w:fill="FFFFFF"/>
          <w:lang w:eastAsia="ru-RU"/>
        </w:rPr>
        <w:t>Подать документы можно следующим способом:</w:t>
      </w:r>
    </w:p>
    <w:p w:rsidR="00090137" w:rsidRPr="00090137" w:rsidRDefault="00090137" w:rsidP="00090137">
      <w:pPr>
        <w:numPr>
          <w:ilvl w:val="0"/>
          <w:numId w:val="3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лично в Приемной комиссии (</w:t>
      </w:r>
      <w:proofErr w:type="gramStart"/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г</w:t>
      </w:r>
      <w:proofErr w:type="gramEnd"/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 xml:space="preserve">. </w:t>
      </w:r>
      <w:r w:rsidR="00AF3A34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Ишим, ул. Ленина, 1</w:t>
      </w: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)</w:t>
      </w:r>
    </w:p>
    <w:p w:rsidR="00090137" w:rsidRPr="00090137" w:rsidRDefault="00090137" w:rsidP="00090137">
      <w:pPr>
        <w:numPr>
          <w:ilvl w:val="0"/>
          <w:numId w:val="3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через личный кабинет абитуриента</w:t>
      </w:r>
    </w:p>
    <w:p w:rsidR="00090137" w:rsidRPr="00090137" w:rsidRDefault="00090137" w:rsidP="00090137">
      <w:pPr>
        <w:numPr>
          <w:ilvl w:val="0"/>
          <w:numId w:val="3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lastRenderedPageBreak/>
        <w:t xml:space="preserve">через Единый Портал </w:t>
      </w:r>
      <w:proofErr w:type="spellStart"/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Госуслуг</w:t>
      </w:r>
      <w:proofErr w:type="spellEnd"/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, только по очной форме обучения, только бюджетные места по общему конкурсу</w:t>
      </w:r>
    </w:p>
    <w:p w:rsidR="00090137" w:rsidRPr="00090137" w:rsidRDefault="00090137" w:rsidP="00090137">
      <w:pPr>
        <w:numPr>
          <w:ilvl w:val="0"/>
          <w:numId w:val="3"/>
        </w:numPr>
        <w:spacing w:after="0" w:line="240" w:lineRule="auto"/>
        <w:ind w:left="1001"/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</w:pP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через операторов почтовой связи обще</w:t>
      </w:r>
      <w:r w:rsidR="00AF3A34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го пользования по адресу: 627750, г. Ишим, ул. Ленина, д.1</w:t>
      </w:r>
      <w:r w:rsidRPr="00090137">
        <w:rPr>
          <w:rFonts w:ascii="Montserrat-Regular" w:eastAsia="Times New Roman" w:hAnsi="Montserrat-Regular" w:cs="Times New Roman"/>
          <w:color w:val="212529"/>
          <w:sz w:val="30"/>
          <w:szCs w:val="30"/>
          <w:lang w:eastAsia="ru-RU"/>
        </w:rPr>
        <w:t>, с пометкой «Приемная комиссия»</w:t>
      </w:r>
    </w:p>
    <w:p w:rsidR="00090137" w:rsidRDefault="00090137"/>
    <w:sectPr w:rsidR="00090137" w:rsidSect="00E5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595"/>
    <w:multiLevelType w:val="multilevel"/>
    <w:tmpl w:val="858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23E3"/>
    <w:multiLevelType w:val="multilevel"/>
    <w:tmpl w:val="2F0C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45FF1"/>
    <w:multiLevelType w:val="multilevel"/>
    <w:tmpl w:val="D5AE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0137"/>
    <w:rsid w:val="00090137"/>
    <w:rsid w:val="0046222E"/>
    <w:rsid w:val="005D389E"/>
    <w:rsid w:val="005F7B9B"/>
    <w:rsid w:val="008D039F"/>
    <w:rsid w:val="00AF3A34"/>
    <w:rsid w:val="00C517CD"/>
    <w:rsid w:val="00E5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090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0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2021-02-25T12:08:00Z</dcterms:created>
  <dcterms:modified xsi:type="dcterms:W3CDTF">2021-02-25T12:25:00Z</dcterms:modified>
</cp:coreProperties>
</file>