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74" w:rsidRDefault="00E53174"/>
    <w:p w:rsidR="00F51430" w:rsidRDefault="00F51430"/>
    <w:p w:rsidR="00F51430" w:rsidRPr="00F51430" w:rsidRDefault="00F51430" w:rsidP="00F51430">
      <w:pPr>
        <w:spacing w:after="300" w:line="240" w:lineRule="auto"/>
        <w:jc w:val="center"/>
        <w:outlineLvl w:val="0"/>
        <w:rPr>
          <w:rFonts w:ascii="Montserrat-SemiBold" w:eastAsia="Times New Roman" w:hAnsi="Montserrat-SemiBold" w:cs="Times New Roman"/>
          <w:color w:val="212529"/>
          <w:kern w:val="36"/>
          <w:sz w:val="42"/>
          <w:szCs w:val="42"/>
          <w:lang w:eastAsia="ru-RU"/>
        </w:rPr>
      </w:pPr>
      <w:r w:rsidRPr="00F51430">
        <w:rPr>
          <w:rFonts w:ascii="Montserrat-SemiBold" w:eastAsia="Times New Roman" w:hAnsi="Montserrat-SemiBold" w:cs="Times New Roman"/>
          <w:color w:val="212529"/>
          <w:kern w:val="36"/>
          <w:sz w:val="42"/>
          <w:szCs w:val="42"/>
          <w:lang w:eastAsia="ru-RU"/>
        </w:rPr>
        <w:t xml:space="preserve">Подать заявление </w:t>
      </w:r>
      <w:proofErr w:type="spellStart"/>
      <w:r w:rsidRPr="00F51430">
        <w:rPr>
          <w:rFonts w:ascii="Montserrat-SemiBold" w:eastAsia="Times New Roman" w:hAnsi="Montserrat-SemiBold" w:cs="Times New Roman"/>
          <w:color w:val="212529"/>
          <w:kern w:val="36"/>
          <w:sz w:val="42"/>
          <w:szCs w:val="42"/>
          <w:lang w:eastAsia="ru-RU"/>
        </w:rPr>
        <w:t>онлайн</w:t>
      </w:r>
      <w:proofErr w:type="spellEnd"/>
    </w:p>
    <w:p w:rsidR="00F51430" w:rsidRPr="00F51430" w:rsidRDefault="00F51430" w:rsidP="00F5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430">
        <w:rPr>
          <w:rFonts w:ascii="Montserrat-Regular" w:eastAsia="Times New Roman" w:hAnsi="Montserrat-Regular" w:cs="Times New Roman"/>
          <w:color w:val="212529"/>
          <w:sz w:val="24"/>
          <w:szCs w:val="24"/>
          <w:shd w:val="clear" w:color="auto" w:fill="FFFFFF"/>
          <w:lang w:eastAsia="ru-RU"/>
        </w:rPr>
        <w:t>Прием документов в Университет проводится по заявлениям граждан, представляемым в приемную комиссию (или в местах приема документов):</w:t>
      </w:r>
    </w:p>
    <w:p w:rsidR="00F51430" w:rsidRPr="00F51430" w:rsidRDefault="00F51430" w:rsidP="00F51430">
      <w:pPr>
        <w:numPr>
          <w:ilvl w:val="0"/>
          <w:numId w:val="1"/>
        </w:numPr>
        <w:spacing w:after="0" w:line="240" w:lineRule="auto"/>
        <w:ind w:left="945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F5143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лично;</w:t>
      </w:r>
    </w:p>
    <w:p w:rsidR="00F51430" w:rsidRPr="00F51430" w:rsidRDefault="00F51430" w:rsidP="00F51430">
      <w:pPr>
        <w:numPr>
          <w:ilvl w:val="0"/>
          <w:numId w:val="1"/>
        </w:numPr>
        <w:spacing w:after="0" w:line="240" w:lineRule="auto"/>
        <w:ind w:left="945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proofErr w:type="gramStart"/>
      <w:r w:rsidRPr="00F5143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доверенным лицом, при предъявлении выданной поступающим и оформленной в установленном порядке доверенности;</w:t>
      </w:r>
      <w:proofErr w:type="gramEnd"/>
    </w:p>
    <w:p w:rsidR="00F51430" w:rsidRPr="00F51430" w:rsidRDefault="00F51430" w:rsidP="00F51430">
      <w:pPr>
        <w:numPr>
          <w:ilvl w:val="0"/>
          <w:numId w:val="1"/>
        </w:numPr>
        <w:spacing w:after="0" w:line="240" w:lineRule="auto"/>
        <w:ind w:left="945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F5143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через операторов почтовой связи общего пользования (по почте).</w:t>
      </w:r>
    </w:p>
    <w:p w:rsidR="00F51430" w:rsidRPr="00F51430" w:rsidRDefault="00F51430" w:rsidP="00F51430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Times New Roman"/>
          <w:color w:val="212529"/>
          <w:sz w:val="27"/>
          <w:szCs w:val="27"/>
          <w:lang w:eastAsia="ru-RU"/>
        </w:rPr>
      </w:pPr>
      <w:r w:rsidRPr="00F51430">
        <w:rPr>
          <w:rFonts w:ascii="Helvetica" w:eastAsia="Times New Roman" w:hAnsi="Helvetica" w:cs="Times New Roman"/>
          <w:color w:val="212529"/>
          <w:sz w:val="27"/>
          <w:szCs w:val="27"/>
          <w:lang w:eastAsia="ru-RU"/>
        </w:rPr>
        <w:t>Дополнительно </w:t>
      </w:r>
    </w:p>
    <w:p w:rsidR="00F51430" w:rsidRPr="00F51430" w:rsidRDefault="00F51430" w:rsidP="00F514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F514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По программам </w:t>
      </w:r>
      <w:proofErr w:type="spellStart"/>
      <w:r w:rsidRPr="00F514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бакалавриата</w:t>
      </w:r>
      <w:proofErr w:type="spellEnd"/>
      <w:r w:rsidRPr="00F514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, </w:t>
      </w:r>
      <w:proofErr w:type="spellStart"/>
      <w:r w:rsidRPr="00F514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специалитета</w:t>
      </w:r>
      <w:proofErr w:type="spellEnd"/>
      <w:r w:rsidRPr="00F514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, магистратуры и аспирантуры головного вуза в </w:t>
      </w:r>
      <w:proofErr w:type="gramStart"/>
      <w:r w:rsidRPr="00F514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</w:t>
      </w:r>
      <w:proofErr w:type="gramEnd"/>
      <w:r w:rsidRPr="00F514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 Тюмень:</w:t>
      </w:r>
    </w:p>
    <w:p w:rsidR="00F51430" w:rsidRPr="00F51430" w:rsidRDefault="00F51430" w:rsidP="00F51430">
      <w:pPr>
        <w:numPr>
          <w:ilvl w:val="0"/>
          <w:numId w:val="2"/>
        </w:numPr>
        <w:spacing w:after="0" w:line="240" w:lineRule="auto"/>
        <w:ind w:left="945"/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</w:pPr>
      <w:r w:rsidRPr="00F5143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в электронно-цифровой форме (электронное заявление)  в </w:t>
      </w:r>
      <w:hyperlink r:id="rId5" w:tgtFrame="_blank" w:tooltip="Личный кабинет абитуриента ТюмГУ" w:history="1">
        <w:r w:rsidRPr="00F51430">
          <w:rPr>
            <w:rFonts w:ascii="Montserrat-Regular" w:eastAsia="Times New Roman" w:hAnsi="Montserrat-Regular" w:cs="Times New Roman"/>
            <w:color w:val="000000"/>
            <w:sz w:val="24"/>
            <w:szCs w:val="24"/>
            <w:u w:val="single"/>
            <w:lang w:eastAsia="ru-RU"/>
          </w:rPr>
          <w:t>личном кабинете абитуриента</w:t>
        </w:r>
      </w:hyperlink>
      <w:r w:rsidRPr="00F51430">
        <w:rPr>
          <w:rFonts w:ascii="Montserrat-Regular" w:eastAsia="Times New Roman" w:hAnsi="Montserrat-Regular" w:cs="Times New Roman"/>
          <w:color w:val="212529"/>
          <w:sz w:val="24"/>
          <w:szCs w:val="24"/>
          <w:lang w:eastAsia="ru-RU"/>
        </w:rPr>
        <w:t> с приложением копий необходимых документов.</w:t>
      </w:r>
    </w:p>
    <w:p w:rsidR="00F51430" w:rsidRPr="00F51430" w:rsidRDefault="00F51430" w:rsidP="00F51430">
      <w:pPr>
        <w:spacing w:beforeAutospacing="1" w:after="0" w:afterAutospacing="1" w:line="240" w:lineRule="auto"/>
        <w:outlineLvl w:val="2"/>
        <w:rPr>
          <w:rFonts w:ascii="Helvetica" w:eastAsia="Times New Roman" w:hAnsi="Helvetica" w:cs="Times New Roman"/>
          <w:color w:val="212529"/>
          <w:sz w:val="27"/>
          <w:szCs w:val="27"/>
          <w:lang w:eastAsia="ru-RU"/>
        </w:rPr>
      </w:pPr>
      <w:r w:rsidRPr="00F51430">
        <w:rPr>
          <w:rFonts w:ascii="Helvetica" w:eastAsia="Times New Roman" w:hAnsi="Helvetica" w:cs="Times New Roman"/>
          <w:color w:val="212529"/>
          <w:sz w:val="27"/>
          <w:szCs w:val="27"/>
          <w:lang w:eastAsia="ru-RU"/>
        </w:rPr>
        <w:t>Перечень необходимых документов и сроки подачи документов указаны в </w:t>
      </w:r>
      <w:hyperlink r:id="rId6" w:tgtFrame="_blank" w:tooltip="Правила приема в ТюмГУ" w:history="1">
        <w:r w:rsidRPr="00F51430">
          <w:rPr>
            <w:rFonts w:ascii="Montserrat-Regular" w:eastAsia="Times New Roman" w:hAnsi="Montserrat-Regular" w:cs="Times New Roman"/>
            <w:color w:val="007BFF"/>
            <w:sz w:val="27"/>
            <w:szCs w:val="27"/>
            <w:u w:val="single"/>
            <w:lang w:eastAsia="ru-RU"/>
          </w:rPr>
          <w:t xml:space="preserve">Правилах приема в </w:t>
        </w:r>
        <w:proofErr w:type="spellStart"/>
        <w:r w:rsidRPr="00F51430">
          <w:rPr>
            <w:rFonts w:ascii="Montserrat-Regular" w:eastAsia="Times New Roman" w:hAnsi="Montserrat-Regular" w:cs="Times New Roman"/>
            <w:color w:val="007BFF"/>
            <w:sz w:val="27"/>
            <w:szCs w:val="27"/>
            <w:u w:val="single"/>
            <w:lang w:eastAsia="ru-RU"/>
          </w:rPr>
          <w:t>ТюмГУ</w:t>
        </w:r>
        <w:proofErr w:type="spellEnd"/>
      </w:hyperlink>
      <w:r w:rsidRPr="00F51430">
        <w:rPr>
          <w:rFonts w:ascii="Helvetica" w:eastAsia="Times New Roman" w:hAnsi="Helvetica" w:cs="Times New Roman"/>
          <w:color w:val="212529"/>
          <w:sz w:val="27"/>
          <w:szCs w:val="27"/>
          <w:lang w:eastAsia="ru-RU"/>
        </w:rPr>
        <w:t>.</w:t>
      </w:r>
    </w:p>
    <w:p w:rsidR="00F51430" w:rsidRDefault="00F51430"/>
    <w:sectPr w:rsidR="00F51430" w:rsidSect="00E5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928"/>
    <w:multiLevelType w:val="multilevel"/>
    <w:tmpl w:val="AAE2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73C11"/>
    <w:multiLevelType w:val="multilevel"/>
    <w:tmpl w:val="5526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430"/>
    <w:rsid w:val="0046222E"/>
    <w:rsid w:val="005F7B9B"/>
    <w:rsid w:val="008D039F"/>
    <w:rsid w:val="00BB4AF3"/>
    <w:rsid w:val="00C517CD"/>
    <w:rsid w:val="00E53174"/>
    <w:rsid w:val="00F5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74"/>
  </w:style>
  <w:style w:type="paragraph" w:styleId="1">
    <w:name w:val="heading 1"/>
    <w:basedOn w:val="a"/>
    <w:link w:val="10"/>
    <w:uiPriority w:val="9"/>
    <w:qFormat/>
    <w:rsid w:val="00F5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1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1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iturient.utmn.ru/dokumenty/pravila-priema-v-tyumgu-2019/" TargetMode="External"/><Relationship Id="rId5" Type="http://schemas.openxmlformats.org/officeDocument/2006/relationships/hyperlink" Target="http://enrollees.utm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MultiDVD Team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2021-02-26T09:11:00Z</dcterms:created>
  <dcterms:modified xsi:type="dcterms:W3CDTF">2021-02-26T09:12:00Z</dcterms:modified>
</cp:coreProperties>
</file>